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A17C" w14:textId="14D56C67" w:rsidR="00EC6683" w:rsidRPr="000A41EB" w:rsidRDefault="00EC6683" w:rsidP="00EC668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bookmarkStart w:id="0" w:name="_Hlk204860247"/>
      <w:bookmarkStart w:id="1" w:name="_Hlk204861155"/>
      <w:r w:rsidRPr="000A41E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Use of Emergency Undesignated Glucagon for Students</w:t>
      </w:r>
    </w:p>
    <w:bookmarkEnd w:id="0"/>
    <w:p w14:paraId="1B955495" w14:textId="77777777" w:rsidR="00EC6683" w:rsidRPr="000A41EB" w:rsidRDefault="00EC6683" w:rsidP="729FE3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681DC2F" w14:textId="528BDE7A" w:rsidR="00EC6683" w:rsidRPr="000A41EB" w:rsidRDefault="00EC6683" w:rsidP="729FE3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Undesignated glucagon may only be used with students whose school health forms indicate they have a diagnosis of diabetes. </w:t>
      </w: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This diagnosis must</w:t>
      </w:r>
      <w:r w:rsidR="00441900"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 be listed </w:t>
      </w: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on the health form </w:t>
      </w:r>
      <w:r w:rsidR="00441900"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in the AOM binder. The AOM binder must be updated before each semester and when a new student with diabetes is identified. </w:t>
      </w:r>
    </w:p>
    <w:bookmarkEnd w:id="1"/>
    <w:p w14:paraId="35F0E3AE" w14:textId="77777777" w:rsidR="00EC6683" w:rsidRPr="000A41EB" w:rsidRDefault="00EC6683" w:rsidP="729FE3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FED7A8B" w14:textId="5DF90B51" w:rsidR="000B0A02" w:rsidRPr="000A41EB" w:rsidRDefault="00EC6683" w:rsidP="729FE3A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Undesignated glucagon should be used w</w:t>
      </w:r>
      <w:r w:rsidR="00441900"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hen a diagnosed diabetic student is displaying symptoms of hypoglycemia, if the student does not have their designated glucagon or it is not immediately available, </w:t>
      </w:r>
      <w:r w:rsidR="00E52247" w:rsidRPr="000A41EB">
        <w:rPr>
          <w:rStyle w:val="normaltextrun"/>
          <w:rFonts w:asciiTheme="minorHAnsi" w:hAnsiTheme="minorHAnsi" w:cstheme="minorHAnsi"/>
          <w:sz w:val="22"/>
          <w:szCs w:val="22"/>
        </w:rPr>
        <w:t>AOM</w:t>
      </w:r>
      <w:r w:rsidR="00441900" w:rsidRPr="000A41EB">
        <w:rPr>
          <w:rStyle w:val="normaltextrun"/>
          <w:rFonts w:asciiTheme="minorHAnsi" w:hAnsiTheme="minorHAnsi" w:cstheme="minorHAnsi"/>
          <w:sz w:val="22"/>
          <w:szCs w:val="22"/>
        </w:rPr>
        <w:t>s must administer undesignated glucagon.</w:t>
      </w:r>
      <w:r w:rsidR="00441900"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0A41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Undesignated glucagon may not be administered to a student without a health form that documents diabetes.</w:t>
      </w:r>
    </w:p>
    <w:p w14:paraId="132423C6" w14:textId="77777777" w:rsidR="000B0A02" w:rsidRPr="000A41EB" w:rsidRDefault="000B0A02" w:rsidP="004419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A2C3DD7" w14:textId="324FE407" w:rsidR="000B0A02" w:rsidRPr="000A41EB" w:rsidRDefault="000B0A02" w:rsidP="0044190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0A41EB">
        <w:rPr>
          <w:rStyle w:val="eop"/>
          <w:rFonts w:asciiTheme="minorHAnsi" w:hAnsiTheme="minorHAnsi" w:cstheme="minorHAnsi"/>
          <w:b/>
          <w:bCs/>
          <w:u w:val="single"/>
        </w:rPr>
        <w:t>Recognizing Hypoglycemia:</w:t>
      </w:r>
    </w:p>
    <w:p w14:paraId="65DB65A0" w14:textId="77777777" w:rsidR="002A3907" w:rsidRPr="002A3907" w:rsidRDefault="002A3907" w:rsidP="002A390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35DD891E" w14:textId="613FC0FC" w:rsidR="00441900" w:rsidRPr="000A41EB" w:rsidRDefault="00441900" w:rsidP="00DE7B2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Loss of consciousness or unable to eat or drink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E20F21" w14:textId="77777777" w:rsidR="00441900" w:rsidRPr="000A41EB" w:rsidRDefault="00441900" w:rsidP="00DE7B28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Seizures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11D609" w14:textId="77777777" w:rsidR="00DE7B28" w:rsidRPr="000A41EB" w:rsidRDefault="00DE7B28" w:rsidP="00DE7B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868A87" w14:textId="09365C81" w:rsidR="00A04341" w:rsidRPr="000A41EB" w:rsidRDefault="00DE7B28" w:rsidP="00DE7B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41EB">
        <w:rPr>
          <w:rFonts w:asciiTheme="minorHAnsi" w:hAnsiTheme="minorHAnsi" w:cstheme="minorHAnsi"/>
          <w:b/>
          <w:bCs/>
          <w:u w:val="single"/>
        </w:rPr>
        <w:t xml:space="preserve">Administering </w:t>
      </w:r>
      <w:r w:rsidRPr="000A41EB">
        <w:rPr>
          <w:rFonts w:asciiTheme="minorHAnsi" w:hAnsiTheme="minorHAnsi" w:cstheme="minorHAnsi"/>
          <w:b/>
          <w:bCs/>
          <w:sz w:val="22"/>
          <w:szCs w:val="22"/>
          <w:u w:val="single"/>
        </w:rPr>
        <w:t>Glucagon:</w:t>
      </w:r>
    </w:p>
    <w:p w14:paraId="5BA843D9" w14:textId="77777777" w:rsidR="002A3907" w:rsidRPr="002A3907" w:rsidRDefault="002A3907" w:rsidP="00DE7B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116B268E" w14:textId="079AE0A1" w:rsidR="00441900" w:rsidRPr="000A41EB" w:rsidRDefault="00441900" w:rsidP="00DE7B2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Confirm student’s health forms indicate a diagnosis of diabetes and confirm it is not possible to quickly locate the student’s designated glucagon. 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B6D81D" w14:textId="77777777" w:rsidR="00EC6683" w:rsidRPr="000A41EB" w:rsidRDefault="00EC6683" w:rsidP="00A40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Ask for assistance in contacting 9-1-1 while you treat the student</w:t>
      </w:r>
    </w:p>
    <w:p w14:paraId="72E1E774" w14:textId="26DCDA7E" w:rsidR="00A40FC1" w:rsidRPr="000A41EB" w:rsidRDefault="00441900" w:rsidP="00A40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Administer glucagon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2A9363" w14:textId="77777777" w:rsidR="00A40FC1" w:rsidRPr="000A41EB" w:rsidRDefault="00441900" w:rsidP="00A40FC1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Remove shrink wrap by pulling on red </w:t>
      </w:r>
      <w:proofErr w:type="gramStart"/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stripe</w:t>
      </w:r>
      <w:proofErr w:type="gramEnd"/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81940C" w14:textId="31E38323" w:rsidR="00441900" w:rsidRPr="000A41EB" w:rsidRDefault="00441900" w:rsidP="00A40FC1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Open the lid and remove the device from the tube.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195239" w14:textId="6D16E0E2" w:rsidR="00441900" w:rsidRPr="000A41EB" w:rsidRDefault="00441900" w:rsidP="00A40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Insert tip of device gently into one nostril.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742196" w14:textId="12B163DC" w:rsidR="00441900" w:rsidRPr="000A41EB" w:rsidRDefault="00441900" w:rsidP="00A40FC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Push plunger firmly all the way in. Dose is complete when the green line disappears.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813833" w14:textId="73C7E9E9" w:rsidR="009E4F7A" w:rsidRPr="000A41EB" w:rsidRDefault="00441900" w:rsidP="009E4F7A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Call 9-1-1</w:t>
      </w:r>
      <w:r w:rsidR="00EC6683" w:rsidRPr="000A41EB">
        <w:rPr>
          <w:rStyle w:val="eop"/>
          <w:rFonts w:asciiTheme="minorHAnsi" w:hAnsiTheme="minorHAnsi" w:cstheme="minorHAnsi"/>
          <w:sz w:val="22"/>
          <w:szCs w:val="22"/>
        </w:rPr>
        <w:t xml:space="preserve"> if not called earlier</w:t>
      </w:r>
    </w:p>
    <w:p w14:paraId="5CB688CC" w14:textId="77777777" w:rsidR="009E4F7A" w:rsidRPr="000A41EB" w:rsidRDefault="00441900" w:rsidP="009E4F7A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Roll </w:t>
      </w:r>
      <w:proofErr w:type="gramStart"/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student</w:t>
      </w:r>
      <w:proofErr w:type="gramEnd"/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 xml:space="preserve"> onto their side in possible anticipation of vomiting after they regain consciousness.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1DEFB9" w14:textId="77777777" w:rsidR="0054190D" w:rsidRPr="000A41EB" w:rsidRDefault="00441900" w:rsidP="0054190D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Observe student until EMS arrives.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3B4668" w14:textId="64881BFF" w:rsidR="00441900" w:rsidRPr="000A41EB" w:rsidRDefault="0054190D" w:rsidP="0054190D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Fonts w:asciiTheme="minorHAnsi" w:hAnsiTheme="minorHAnsi" w:cstheme="minorHAnsi"/>
          <w:sz w:val="22"/>
          <w:szCs w:val="22"/>
        </w:rPr>
        <w:t xml:space="preserve">Observe for Possible </w:t>
      </w:r>
      <w:r w:rsidR="00441900" w:rsidRPr="000A41EB">
        <w:rPr>
          <w:rStyle w:val="normaltextrun"/>
          <w:rFonts w:asciiTheme="minorHAnsi" w:hAnsiTheme="minorHAnsi" w:cstheme="minorHAnsi"/>
          <w:sz w:val="22"/>
          <w:szCs w:val="22"/>
        </w:rPr>
        <w:t>Side effects</w:t>
      </w: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7E08EC14" w14:textId="77777777" w:rsidR="00441900" w:rsidRPr="000A41EB" w:rsidRDefault="00441900" w:rsidP="0054190D">
      <w:pPr>
        <w:pStyle w:val="paragraph"/>
        <w:numPr>
          <w:ilvl w:val="0"/>
          <w:numId w:val="15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Nausea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55B579" w14:textId="77777777" w:rsidR="00441900" w:rsidRPr="000A41EB" w:rsidRDefault="00441900" w:rsidP="0054190D">
      <w:pPr>
        <w:pStyle w:val="paragraph"/>
        <w:numPr>
          <w:ilvl w:val="0"/>
          <w:numId w:val="16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Vomiting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1FC6AF" w14:textId="77777777" w:rsidR="00441900" w:rsidRPr="000A41EB" w:rsidRDefault="00441900" w:rsidP="0054190D">
      <w:pPr>
        <w:pStyle w:val="paragraph"/>
        <w:numPr>
          <w:ilvl w:val="0"/>
          <w:numId w:val="17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Headache 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4161EB6" w14:textId="77777777" w:rsidR="00441900" w:rsidRPr="000A41EB" w:rsidRDefault="00441900" w:rsidP="0054190D">
      <w:pPr>
        <w:pStyle w:val="paragraph"/>
        <w:numPr>
          <w:ilvl w:val="0"/>
          <w:numId w:val="18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Drowsiness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A4FEC3" w14:textId="77777777" w:rsidR="00441900" w:rsidRPr="000A41EB" w:rsidRDefault="00441900" w:rsidP="0054190D">
      <w:pPr>
        <w:pStyle w:val="paragraph"/>
        <w:numPr>
          <w:ilvl w:val="0"/>
          <w:numId w:val="19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Diarrhea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CE6618" w14:textId="77777777" w:rsidR="00441900" w:rsidRPr="000A41EB" w:rsidRDefault="00441900" w:rsidP="0054190D">
      <w:pPr>
        <w:pStyle w:val="paragraph"/>
        <w:numPr>
          <w:ilvl w:val="0"/>
          <w:numId w:val="20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Pallor (unhealthy, pale appearance)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2F65E2" w14:textId="77777777" w:rsidR="00441900" w:rsidRPr="000A41EB" w:rsidRDefault="00441900" w:rsidP="0054190D">
      <w:pPr>
        <w:pStyle w:val="paragraph"/>
        <w:numPr>
          <w:ilvl w:val="0"/>
          <w:numId w:val="21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Dizziness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646DAA" w14:textId="77777777" w:rsidR="00441900" w:rsidRPr="000A41EB" w:rsidRDefault="00441900" w:rsidP="0054190D">
      <w:pPr>
        <w:pStyle w:val="paragraph"/>
        <w:numPr>
          <w:ilvl w:val="0"/>
          <w:numId w:val="22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General weakness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CFCF13" w14:textId="77777777" w:rsidR="00441900" w:rsidRPr="000A41EB" w:rsidRDefault="00441900" w:rsidP="0054190D">
      <w:pPr>
        <w:pStyle w:val="paragraph"/>
        <w:numPr>
          <w:ilvl w:val="0"/>
          <w:numId w:val="23"/>
        </w:numPr>
        <w:tabs>
          <w:tab w:val="clear" w:pos="720"/>
          <w:tab w:val="num" w:pos="-72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</w:rPr>
        <w:t>Acute abdominal pain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7F0092" w14:textId="77777777" w:rsidR="000E675D" w:rsidRPr="000A41EB" w:rsidRDefault="000E675D" w:rsidP="004419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u w:val="single"/>
        </w:rPr>
      </w:pPr>
    </w:p>
    <w:p w14:paraId="0B47EE36" w14:textId="574E50CF" w:rsidR="00441900" w:rsidRPr="000A41EB" w:rsidRDefault="00441900" w:rsidP="004419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Once the student is stable or under the care of their family or EMS, dispose of the glucagon device in a trash can.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8A4D14" w14:textId="77777777" w:rsidR="00441900" w:rsidRPr="000A41EB" w:rsidRDefault="00441900" w:rsidP="004419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A41E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32A3E6" w14:textId="3E384BD4" w:rsidR="00C7731E" w:rsidRPr="000A41EB" w:rsidRDefault="00C7731E" w:rsidP="00C773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A41EB">
        <w:rPr>
          <w:rStyle w:val="eop"/>
          <w:rFonts w:asciiTheme="minorHAnsi" w:hAnsiTheme="minorHAnsi" w:cstheme="minorHAnsi"/>
          <w:sz w:val="22"/>
          <w:szCs w:val="22"/>
        </w:rPr>
        <w:t xml:space="preserve">Follow the </w:t>
      </w:r>
      <w:r w:rsidR="00EC6683" w:rsidRPr="000A41EB">
        <w:rPr>
          <w:rStyle w:val="eop"/>
          <w:rFonts w:asciiTheme="minorHAnsi" w:hAnsiTheme="minorHAnsi" w:cstheme="minorHAnsi"/>
          <w:sz w:val="22"/>
          <w:szCs w:val="22"/>
        </w:rPr>
        <w:t>Emergency Undesignated Glucagon Administration Incident</w:t>
      </w:r>
      <w:r w:rsidRPr="000A41EB">
        <w:rPr>
          <w:rStyle w:val="eop"/>
          <w:rFonts w:asciiTheme="minorHAnsi" w:hAnsiTheme="minorHAnsi" w:cstheme="minorHAnsi"/>
          <w:sz w:val="22"/>
          <w:szCs w:val="22"/>
        </w:rPr>
        <w:t xml:space="preserve"> protocol after medication is used.</w:t>
      </w:r>
    </w:p>
    <w:p w14:paraId="2FC66AA6" w14:textId="77777777" w:rsidR="00C7731E" w:rsidRDefault="00C7731E" w:rsidP="00C773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3D77D" w14:textId="77777777" w:rsidR="00EF6953" w:rsidRPr="000A41EB" w:rsidRDefault="00EF6953" w:rsidP="00C773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705810" w14:textId="77777777" w:rsidR="00A8608E" w:rsidRPr="00254770" w:rsidRDefault="00A8608E" w:rsidP="00A860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bookmarkStart w:id="2" w:name="_Hlk204860158"/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AOM’s: 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32EF2452" w14:textId="77777777" w:rsidR="00A8608E" w:rsidRPr="00254770" w:rsidRDefault="00A8608E" w:rsidP="00A8608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1B5134B5" w14:textId="77777777" w:rsidR="00A8608E" w:rsidRPr="00254770" w:rsidRDefault="00A8608E" w:rsidP="00A8608E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rovide immediate notice via phone to the student’s parent/guardian to inform them of the incident.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5FD235" w14:textId="77777777" w:rsidR="00A8608E" w:rsidRPr="00254770" w:rsidRDefault="00A8608E" w:rsidP="00A8608E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Provide a written report to the school health suite personnel and school Undesignated Medication Liaison detailing the incident if they were not present on the scene. The written report must include: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0FF58D" w14:textId="77777777" w:rsidR="00A8608E" w:rsidRPr="00254770" w:rsidRDefault="00A8608E" w:rsidP="00A8608E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Time and place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4BE1D6" w14:textId="77777777" w:rsidR="00A8608E" w:rsidRPr="00254770" w:rsidRDefault="00A8608E" w:rsidP="00A8608E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Symptoms displayed by the student and their alignment with the student’s IHP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23B0BF" w14:textId="77777777" w:rsidR="00A8608E" w:rsidRPr="00254770" w:rsidRDefault="00A8608E" w:rsidP="00A8608E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Chronological description of the incident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407FB4" w14:textId="77777777" w:rsidR="00A8608E" w:rsidRPr="00254770" w:rsidRDefault="00A8608E" w:rsidP="00A8608E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Medication administered (type and dose)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700105" w14:textId="77777777" w:rsidR="00A8608E" w:rsidRPr="00254770" w:rsidRDefault="00A8608E" w:rsidP="00A8608E">
      <w:pPr>
        <w:pStyle w:val="paragraph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Resolution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E3F48F" w14:textId="77777777" w:rsidR="00A8608E" w:rsidRPr="00254770" w:rsidRDefault="00A8608E" w:rsidP="00A8608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Student condition post-medication administration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29E053" w14:textId="77777777" w:rsidR="00A8608E" w:rsidRPr="00254770" w:rsidRDefault="00A8608E" w:rsidP="00A8608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9-1-1 was called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8FA9D8" w14:textId="77777777" w:rsidR="00A8608E" w:rsidRPr="00254770" w:rsidRDefault="00A8608E" w:rsidP="00A8608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the student was returned to class or released to a parent/guardian (applicable only after administration of albuterol)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738734" w14:textId="77777777" w:rsidR="00A8608E" w:rsidRPr="00254770" w:rsidRDefault="00A8608E" w:rsidP="00A8608E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Whether student was transported to the hospital via ambulance (required after administration of epinephrine) 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16B785" w14:textId="77777777" w:rsidR="00A8608E" w:rsidRPr="00254770" w:rsidRDefault="00A8608E" w:rsidP="00A8608E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Provide written Use of Emergency Epinephrine letter to student’s parent/guardian including details of incident and request them to follow up with student’s primary healthcare provider. This should include the same information as in the written report.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8B5D27" w14:textId="77777777" w:rsidR="00A8608E" w:rsidRPr="00254770" w:rsidRDefault="00A8608E" w:rsidP="00A8608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819A53" w14:textId="77777777" w:rsidR="00A8608E" w:rsidRPr="00254770" w:rsidRDefault="00A8608E" w:rsidP="00A8608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254770">
        <w:rPr>
          <w:rStyle w:val="normaltextrun"/>
          <w:rFonts w:asciiTheme="minorHAnsi" w:hAnsiTheme="minorHAnsi" w:cstheme="minorHAnsi"/>
          <w:b/>
          <w:bCs/>
          <w:u w:val="single"/>
        </w:rPr>
        <w:t>After-Incident Protocol for Liaisons:</w:t>
      </w:r>
      <w:r w:rsidRPr="00254770">
        <w:rPr>
          <w:rStyle w:val="eop"/>
          <w:rFonts w:asciiTheme="minorHAnsi" w:hAnsiTheme="minorHAnsi" w:cstheme="minorHAnsi"/>
          <w:b/>
          <w:bCs/>
          <w:u w:val="single"/>
        </w:rPr>
        <w:t> </w:t>
      </w:r>
    </w:p>
    <w:p w14:paraId="710A576A" w14:textId="77777777" w:rsidR="00A8608E" w:rsidRPr="00254770" w:rsidRDefault="00A8608E" w:rsidP="00A8608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4C861B0" w14:textId="77777777" w:rsidR="00A8608E" w:rsidRPr="00254770" w:rsidRDefault="00A8608E" w:rsidP="00A8608E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Update the Undesignated Emergency Medication (UEM) inventory log with the UEM(s) used.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58713C" w14:textId="77777777" w:rsidR="00A8608E" w:rsidRPr="00254770" w:rsidRDefault="00A8608E" w:rsidP="00A8608E">
      <w:pPr>
        <w:pStyle w:val="paragraph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770">
        <w:rPr>
          <w:rStyle w:val="normaltextrun"/>
          <w:rFonts w:asciiTheme="minorHAnsi" w:hAnsiTheme="minorHAnsi" w:cstheme="minorHAnsi"/>
          <w:sz w:val="22"/>
          <w:szCs w:val="22"/>
        </w:rPr>
        <w:t>Submit the incident report to DC Health within one business day of administration of UEM(s).</w:t>
      </w:r>
      <w:r w:rsidRPr="0025477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2"/>
    <w:p w14:paraId="5F994681" w14:textId="77777777" w:rsidR="00C7731E" w:rsidRPr="000A41EB" w:rsidRDefault="00C7731E" w:rsidP="000D25E1">
      <w:pPr>
        <w:spacing w:before="18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7731E" w:rsidRPr="000A41EB" w:rsidSect="008D2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680" w:bottom="280" w:left="1040" w:header="2160" w:footer="1440" w:gutter="0"/>
      <w:cols w:space="4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4853E" w14:textId="77777777" w:rsidR="00BA13CD" w:rsidRDefault="00BA13CD" w:rsidP="00221FCD">
      <w:r>
        <w:separator/>
      </w:r>
    </w:p>
  </w:endnote>
  <w:endnote w:type="continuationSeparator" w:id="0">
    <w:p w14:paraId="78C56381" w14:textId="77777777" w:rsidR="00BA13CD" w:rsidRDefault="00BA13CD" w:rsidP="00221FCD">
      <w:r>
        <w:continuationSeparator/>
      </w:r>
    </w:p>
  </w:endnote>
  <w:endnote w:type="continuationNotice" w:id="1">
    <w:p w14:paraId="2CA0785F" w14:textId="77777777" w:rsidR="00BA13CD" w:rsidRDefault="00BA1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AF98" w14:textId="77777777" w:rsidR="00A13D84" w:rsidRDefault="00A1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B50C" w14:textId="29FE0054" w:rsidR="000D7922" w:rsidRPr="006E58DF" w:rsidRDefault="000D7922" w:rsidP="006E58DF">
    <w:pPr>
      <w:pStyle w:val="Footer"/>
      <w:jc w:val="right"/>
      <w:rPr>
        <w:sz w:val="20"/>
        <w:szCs w:val="20"/>
      </w:rPr>
    </w:pPr>
    <w:r w:rsidRPr="006E58DF">
      <w:rPr>
        <w:noProof/>
        <w:color w:val="56595C"/>
        <w:sz w:val="20"/>
        <w:szCs w:val="20"/>
      </w:rPr>
      <w:drawing>
        <wp:anchor distT="0" distB="0" distL="114300" distR="114300" simplePos="0" relativeHeight="251658241" behindDoc="1" locked="0" layoutInCell="1" allowOverlap="1" wp14:anchorId="598FFFEE" wp14:editId="4FE6B63E">
          <wp:simplePos x="0" y="0"/>
          <wp:positionH relativeFrom="column">
            <wp:posOffset>-660400</wp:posOffset>
          </wp:positionH>
          <wp:positionV relativeFrom="page">
            <wp:posOffset>9048466</wp:posOffset>
          </wp:positionV>
          <wp:extent cx="7772400" cy="1003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8E6B" w14:textId="77777777" w:rsidR="00A13D84" w:rsidRDefault="00A1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981B2" w14:textId="77777777" w:rsidR="00BA13CD" w:rsidRDefault="00BA13CD" w:rsidP="00221FCD">
      <w:r>
        <w:separator/>
      </w:r>
    </w:p>
  </w:footnote>
  <w:footnote w:type="continuationSeparator" w:id="0">
    <w:p w14:paraId="7B826B3E" w14:textId="77777777" w:rsidR="00BA13CD" w:rsidRDefault="00BA13CD" w:rsidP="00221FCD">
      <w:r>
        <w:continuationSeparator/>
      </w:r>
    </w:p>
  </w:footnote>
  <w:footnote w:type="continuationNotice" w:id="1">
    <w:p w14:paraId="550ABFB3" w14:textId="77777777" w:rsidR="00BA13CD" w:rsidRDefault="00BA1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086A" w14:textId="77777777" w:rsidR="00A13D84" w:rsidRDefault="00A1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05C5" w14:textId="36C28668" w:rsidR="00EE6054" w:rsidRDefault="00EE6054" w:rsidP="008D242D">
    <w:pPr>
      <w:pStyle w:val="Header"/>
      <w:tabs>
        <w:tab w:val="left" w:pos="8550"/>
      </w:tabs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FAB1933" wp14:editId="17906541">
          <wp:simplePos x="0" y="0"/>
          <wp:positionH relativeFrom="column">
            <wp:posOffset>-660400</wp:posOffset>
          </wp:positionH>
          <wp:positionV relativeFrom="page">
            <wp:posOffset>0</wp:posOffset>
          </wp:positionV>
          <wp:extent cx="7772400" cy="1473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0CCD" w14:textId="77777777" w:rsidR="00A13D84" w:rsidRDefault="00A1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F7B"/>
    <w:multiLevelType w:val="multilevel"/>
    <w:tmpl w:val="38FA5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14AAB"/>
    <w:multiLevelType w:val="multilevel"/>
    <w:tmpl w:val="A3A8DD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4048A"/>
    <w:multiLevelType w:val="multilevel"/>
    <w:tmpl w:val="A2260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23AD6"/>
    <w:multiLevelType w:val="multilevel"/>
    <w:tmpl w:val="BA142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21821"/>
    <w:multiLevelType w:val="multilevel"/>
    <w:tmpl w:val="B200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E6033"/>
    <w:multiLevelType w:val="multilevel"/>
    <w:tmpl w:val="85323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827"/>
    <w:multiLevelType w:val="multilevel"/>
    <w:tmpl w:val="50BCBB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66C23"/>
    <w:multiLevelType w:val="multilevel"/>
    <w:tmpl w:val="7F160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37247"/>
    <w:multiLevelType w:val="multilevel"/>
    <w:tmpl w:val="D15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3600"/>
    <w:multiLevelType w:val="multilevel"/>
    <w:tmpl w:val="B192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A11053"/>
    <w:multiLevelType w:val="multilevel"/>
    <w:tmpl w:val="CEF05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A2BD8"/>
    <w:multiLevelType w:val="hybridMultilevel"/>
    <w:tmpl w:val="7E5C2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FEA"/>
    <w:multiLevelType w:val="multilevel"/>
    <w:tmpl w:val="3D24D7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47E5D"/>
    <w:multiLevelType w:val="multilevel"/>
    <w:tmpl w:val="3858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F2304"/>
    <w:multiLevelType w:val="hybridMultilevel"/>
    <w:tmpl w:val="3760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36D1"/>
    <w:multiLevelType w:val="multilevel"/>
    <w:tmpl w:val="7F7643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6303A"/>
    <w:multiLevelType w:val="multilevel"/>
    <w:tmpl w:val="DF742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3E20A6"/>
    <w:multiLevelType w:val="multilevel"/>
    <w:tmpl w:val="52CCE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B41787"/>
    <w:multiLevelType w:val="multilevel"/>
    <w:tmpl w:val="7D022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40949"/>
    <w:multiLevelType w:val="hybridMultilevel"/>
    <w:tmpl w:val="638E9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06F80"/>
    <w:multiLevelType w:val="multilevel"/>
    <w:tmpl w:val="8728A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60449"/>
    <w:multiLevelType w:val="multilevel"/>
    <w:tmpl w:val="35A44D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A5FA0"/>
    <w:multiLevelType w:val="multilevel"/>
    <w:tmpl w:val="9C363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C5B49"/>
    <w:multiLevelType w:val="multilevel"/>
    <w:tmpl w:val="816A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40239"/>
    <w:multiLevelType w:val="multilevel"/>
    <w:tmpl w:val="09E02A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30E75"/>
    <w:multiLevelType w:val="multilevel"/>
    <w:tmpl w:val="902A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A1600"/>
    <w:multiLevelType w:val="multilevel"/>
    <w:tmpl w:val="4DE8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E021D"/>
    <w:multiLevelType w:val="hybridMultilevel"/>
    <w:tmpl w:val="8D2AECA8"/>
    <w:lvl w:ilvl="0" w:tplc="68F4F516">
      <w:start w:val="1"/>
      <w:numFmt w:val="decimal"/>
      <w:lvlText w:val="%1."/>
      <w:lvlJc w:val="left"/>
      <w:pPr>
        <w:ind w:left="1119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1366A5A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3678267C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E3F491FA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4" w:tplc="B50ABA6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5" w:tplc="DC040F0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6" w:tplc="059C6BAC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7" w:tplc="296C5AD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8" w:tplc="92844B4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4700AAB"/>
    <w:multiLevelType w:val="multilevel"/>
    <w:tmpl w:val="F454BA2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E2789"/>
    <w:multiLevelType w:val="multilevel"/>
    <w:tmpl w:val="FB743F4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A1D65"/>
    <w:multiLevelType w:val="multilevel"/>
    <w:tmpl w:val="A6B02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9596C"/>
    <w:multiLevelType w:val="multilevel"/>
    <w:tmpl w:val="BD562EC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7342B1"/>
    <w:multiLevelType w:val="multilevel"/>
    <w:tmpl w:val="A11080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EE4F95"/>
    <w:multiLevelType w:val="multilevel"/>
    <w:tmpl w:val="4DAC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1103C18"/>
    <w:multiLevelType w:val="multilevel"/>
    <w:tmpl w:val="413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15312"/>
    <w:multiLevelType w:val="multilevel"/>
    <w:tmpl w:val="20F60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C5849"/>
    <w:multiLevelType w:val="multilevel"/>
    <w:tmpl w:val="4E7C7E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CB07A9"/>
    <w:multiLevelType w:val="multilevel"/>
    <w:tmpl w:val="7BC6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B067100"/>
    <w:multiLevelType w:val="hybridMultilevel"/>
    <w:tmpl w:val="AD46E5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C632475"/>
    <w:multiLevelType w:val="multilevel"/>
    <w:tmpl w:val="85C8D4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243DE"/>
    <w:multiLevelType w:val="multilevel"/>
    <w:tmpl w:val="AD2CD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579173">
    <w:abstractNumId w:val="27"/>
  </w:num>
  <w:num w:numId="2" w16cid:durableId="864439357">
    <w:abstractNumId w:val="11"/>
  </w:num>
  <w:num w:numId="3" w16cid:durableId="271858640">
    <w:abstractNumId w:val="25"/>
  </w:num>
  <w:num w:numId="4" w16cid:durableId="314068480">
    <w:abstractNumId w:val="16"/>
  </w:num>
  <w:num w:numId="5" w16cid:durableId="308825062">
    <w:abstractNumId w:val="21"/>
  </w:num>
  <w:num w:numId="6" w16cid:durableId="808935920">
    <w:abstractNumId w:val="0"/>
  </w:num>
  <w:num w:numId="7" w16cid:durableId="982541967">
    <w:abstractNumId w:val="35"/>
  </w:num>
  <w:num w:numId="8" w16cid:durableId="215942867">
    <w:abstractNumId w:val="28"/>
  </w:num>
  <w:num w:numId="9" w16cid:durableId="976840375">
    <w:abstractNumId w:val="17"/>
  </w:num>
  <w:num w:numId="10" w16cid:durableId="142090694">
    <w:abstractNumId w:val="18"/>
  </w:num>
  <w:num w:numId="11" w16cid:durableId="1395155420">
    <w:abstractNumId w:val="30"/>
  </w:num>
  <w:num w:numId="12" w16cid:durableId="1124077234">
    <w:abstractNumId w:val="2"/>
  </w:num>
  <w:num w:numId="13" w16cid:durableId="51580782">
    <w:abstractNumId w:val="39"/>
  </w:num>
  <w:num w:numId="14" w16cid:durableId="2004166344">
    <w:abstractNumId w:val="15"/>
  </w:num>
  <w:num w:numId="15" w16cid:durableId="1658415506">
    <w:abstractNumId w:val="4"/>
  </w:num>
  <w:num w:numId="16" w16cid:durableId="1766729293">
    <w:abstractNumId w:val="26"/>
  </w:num>
  <w:num w:numId="17" w16cid:durableId="2060008426">
    <w:abstractNumId w:val="7"/>
  </w:num>
  <w:num w:numId="18" w16cid:durableId="169806004">
    <w:abstractNumId w:val="20"/>
  </w:num>
  <w:num w:numId="19" w16cid:durableId="1399593891">
    <w:abstractNumId w:val="22"/>
  </w:num>
  <w:num w:numId="20" w16cid:durableId="214968639">
    <w:abstractNumId w:val="6"/>
  </w:num>
  <w:num w:numId="21" w16cid:durableId="1433554500">
    <w:abstractNumId w:val="3"/>
  </w:num>
  <w:num w:numId="22" w16cid:durableId="2026705204">
    <w:abstractNumId w:val="32"/>
  </w:num>
  <w:num w:numId="23" w16cid:durableId="1647738535">
    <w:abstractNumId w:val="12"/>
  </w:num>
  <w:num w:numId="24" w16cid:durableId="1481075296">
    <w:abstractNumId w:val="23"/>
  </w:num>
  <w:num w:numId="25" w16cid:durableId="200947035">
    <w:abstractNumId w:val="9"/>
  </w:num>
  <w:num w:numId="26" w16cid:durableId="1656714567">
    <w:abstractNumId w:val="24"/>
  </w:num>
  <w:num w:numId="27" w16cid:durableId="1725255766">
    <w:abstractNumId w:val="1"/>
  </w:num>
  <w:num w:numId="28" w16cid:durableId="2088115416">
    <w:abstractNumId w:val="36"/>
  </w:num>
  <w:num w:numId="29" w16cid:durableId="1170171191">
    <w:abstractNumId w:val="31"/>
  </w:num>
  <w:num w:numId="30" w16cid:durableId="1676616679">
    <w:abstractNumId w:val="29"/>
  </w:num>
  <w:num w:numId="31" w16cid:durableId="2123643204">
    <w:abstractNumId w:val="34"/>
  </w:num>
  <w:num w:numId="32" w16cid:durableId="1631397468">
    <w:abstractNumId w:val="13"/>
  </w:num>
  <w:num w:numId="33" w16cid:durableId="1594511282">
    <w:abstractNumId w:val="10"/>
  </w:num>
  <w:num w:numId="34" w16cid:durableId="278070633">
    <w:abstractNumId w:val="5"/>
  </w:num>
  <w:num w:numId="35" w16cid:durableId="1004012779">
    <w:abstractNumId w:val="40"/>
  </w:num>
  <w:num w:numId="36" w16cid:durableId="1294286006">
    <w:abstractNumId w:val="8"/>
  </w:num>
  <w:num w:numId="37" w16cid:durableId="618994928">
    <w:abstractNumId w:val="33"/>
  </w:num>
  <w:num w:numId="38" w16cid:durableId="701324451">
    <w:abstractNumId w:val="14"/>
  </w:num>
  <w:num w:numId="39" w16cid:durableId="436411581">
    <w:abstractNumId w:val="19"/>
  </w:num>
  <w:num w:numId="40" w16cid:durableId="316540687">
    <w:abstractNumId w:val="38"/>
  </w:num>
  <w:num w:numId="41" w16cid:durableId="2106420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9C"/>
    <w:rsid w:val="00032C3E"/>
    <w:rsid w:val="000A41EB"/>
    <w:rsid w:val="000B0A02"/>
    <w:rsid w:val="000D25E1"/>
    <w:rsid w:val="000D7922"/>
    <w:rsid w:val="000E675D"/>
    <w:rsid w:val="000F3DB9"/>
    <w:rsid w:val="00196D9C"/>
    <w:rsid w:val="001D40A2"/>
    <w:rsid w:val="002048A0"/>
    <w:rsid w:val="00221FCD"/>
    <w:rsid w:val="002370C5"/>
    <w:rsid w:val="002A3907"/>
    <w:rsid w:val="0031098D"/>
    <w:rsid w:val="003561CD"/>
    <w:rsid w:val="003710E9"/>
    <w:rsid w:val="00411238"/>
    <w:rsid w:val="00441900"/>
    <w:rsid w:val="00444D60"/>
    <w:rsid w:val="0048039C"/>
    <w:rsid w:val="004A4ACC"/>
    <w:rsid w:val="0054190D"/>
    <w:rsid w:val="006B5E8C"/>
    <w:rsid w:val="006E58DF"/>
    <w:rsid w:val="007469ED"/>
    <w:rsid w:val="007672BF"/>
    <w:rsid w:val="007C7FDA"/>
    <w:rsid w:val="00836EAF"/>
    <w:rsid w:val="00857561"/>
    <w:rsid w:val="00860F1C"/>
    <w:rsid w:val="00883D57"/>
    <w:rsid w:val="00894A5A"/>
    <w:rsid w:val="008C30D5"/>
    <w:rsid w:val="008D242D"/>
    <w:rsid w:val="008E0C7E"/>
    <w:rsid w:val="009175AA"/>
    <w:rsid w:val="0094554B"/>
    <w:rsid w:val="00953B1A"/>
    <w:rsid w:val="009D70A7"/>
    <w:rsid w:val="009E4F7A"/>
    <w:rsid w:val="009F42ED"/>
    <w:rsid w:val="009F6916"/>
    <w:rsid w:val="00A04341"/>
    <w:rsid w:val="00A13D84"/>
    <w:rsid w:val="00A1579B"/>
    <w:rsid w:val="00A36785"/>
    <w:rsid w:val="00A40FC1"/>
    <w:rsid w:val="00A71432"/>
    <w:rsid w:val="00A8608E"/>
    <w:rsid w:val="00B005EC"/>
    <w:rsid w:val="00B16F48"/>
    <w:rsid w:val="00B25079"/>
    <w:rsid w:val="00B52EF1"/>
    <w:rsid w:val="00B668E8"/>
    <w:rsid w:val="00BA13CD"/>
    <w:rsid w:val="00C0000C"/>
    <w:rsid w:val="00C252DC"/>
    <w:rsid w:val="00C66726"/>
    <w:rsid w:val="00C7731E"/>
    <w:rsid w:val="00CA4026"/>
    <w:rsid w:val="00CA4634"/>
    <w:rsid w:val="00CB47E3"/>
    <w:rsid w:val="00CB5E28"/>
    <w:rsid w:val="00D24F46"/>
    <w:rsid w:val="00DB46D6"/>
    <w:rsid w:val="00DE7B28"/>
    <w:rsid w:val="00E247E5"/>
    <w:rsid w:val="00E52247"/>
    <w:rsid w:val="00E72DF5"/>
    <w:rsid w:val="00EC6683"/>
    <w:rsid w:val="00EE6054"/>
    <w:rsid w:val="00EF6953"/>
    <w:rsid w:val="00F84E80"/>
    <w:rsid w:val="00FA48E4"/>
    <w:rsid w:val="729FE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0EC8B"/>
  <w15:docId w15:val="{C6337DB1-ADD7-1340-8BA0-1105EFE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1258" w:right="166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11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F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1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FCD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9175AA"/>
  </w:style>
  <w:style w:type="paragraph" w:customStyle="1" w:styleId="paragraph">
    <w:name w:val="paragraph"/>
    <w:basedOn w:val="Normal"/>
    <w:rsid w:val="004419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41900"/>
  </w:style>
  <w:style w:type="character" w:customStyle="1" w:styleId="tabchar">
    <w:name w:val="tabchar"/>
    <w:basedOn w:val="DefaultParagraphFont"/>
    <w:rsid w:val="00441900"/>
  </w:style>
  <w:style w:type="character" w:styleId="CommentReference">
    <w:name w:val="annotation reference"/>
    <w:basedOn w:val="DefaultParagraphFont"/>
    <w:uiPriority w:val="99"/>
    <w:semiHidden/>
    <w:unhideWhenUsed/>
    <w:rsid w:val="007C7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FD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FD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281ADE13BD040AE1C01CBF0FAB752" ma:contentTypeVersion="19" ma:contentTypeDescription="Create a new document." ma:contentTypeScope="" ma:versionID="3e6eae8b6a63abeaba647d9e60474c35">
  <xsd:schema xmlns:xsd="http://www.w3.org/2001/XMLSchema" xmlns:xs="http://www.w3.org/2001/XMLSchema" xmlns:p="http://schemas.microsoft.com/office/2006/metadata/properties" xmlns:ns2="330d9947-4a96-4001-ae1e-457217792dbd" xmlns:ns3="92320d63-8b77-4004-9c0a-66cb322bfdec" targetNamespace="http://schemas.microsoft.com/office/2006/metadata/properties" ma:root="true" ma:fieldsID="f58ab5f98f97edb845d229c63ea9d7b9" ns2:_="" ns3:_="">
    <xsd:import namespace="330d9947-4a96-4001-ae1e-457217792dbd"/>
    <xsd:import namespace="92320d63-8b77-4004-9c0a-66cb322bf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d9947-4a96-4001-ae1e-45721779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blishedDate" ma:index="20" nillable="true" ma:displayName="Published Date" ma:format="DateOnly" ma:internalName="Published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98b0-629b-46d0-975d-bb6888cf1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20d63-8b77-4004-9c0a-66cb322bf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02d1582-2c88-4c32-8022-472af100ba87}" ma:internalName="TaxCatchAll" ma:showField="CatchAllData" ma:web="92320d63-8b77-4004-9c0a-66cb322bf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20d63-8b77-4004-9c0a-66cb322bfdec" xsi:nil="true"/>
    <lcf76f155ced4ddcb4097134ff3c332f xmlns="330d9947-4a96-4001-ae1e-457217792dbd">
      <Terms xmlns="http://schemas.microsoft.com/office/infopath/2007/PartnerControls"/>
    </lcf76f155ced4ddcb4097134ff3c332f>
    <PublishedDate xmlns="330d9947-4a96-4001-ae1e-457217792dbd" xsi:nil="true"/>
  </documentManagement>
</p:properties>
</file>

<file path=customXml/itemProps1.xml><?xml version="1.0" encoding="utf-8"?>
<ds:datastoreItem xmlns:ds="http://schemas.openxmlformats.org/officeDocument/2006/customXml" ds:itemID="{2647A1E8-58B2-41B5-8CD3-1F8AC8445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2DFA8-017D-4A91-8346-F3C190D662DA}"/>
</file>

<file path=customXml/itemProps3.xml><?xml version="1.0" encoding="utf-8"?>
<ds:datastoreItem xmlns:ds="http://schemas.openxmlformats.org/officeDocument/2006/customXml" ds:itemID="{2F9CBA45-1785-4643-8310-E4AAEC369F25}">
  <ds:schemaRefs>
    <ds:schemaRef ds:uri="http://schemas.microsoft.com/office/2006/metadata/properties"/>
    <ds:schemaRef ds:uri="http://schemas.microsoft.com/office/infopath/2007/PartnerControls"/>
    <ds:schemaRef ds:uri="63a68faf-57a7-487f-965c-d91714e4c3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Manget, Jaytoya (DOH)</cp:lastModifiedBy>
  <cp:revision>5</cp:revision>
  <dcterms:created xsi:type="dcterms:W3CDTF">2025-07-31T17:46:00Z</dcterms:created>
  <dcterms:modified xsi:type="dcterms:W3CDTF">2025-07-31T17:53:00Z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0x010100036281ADE13BD040AE1C01CBF0FAB752</vt:lpwstr>
  </property>
  <property fmtid="{D5CDD505-2E9C-101B-9397-08002B2CF9AE}" pid="6" name="MediaServiceImageTags">
    <vt:lpwstr/>
  </property>
</Properties>
</file>